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2B" w:rsidRPr="007A1209" w:rsidRDefault="009F042B" w:rsidP="00453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4A9B" w:rsidRPr="007A1209" w:rsidRDefault="00344A9B" w:rsidP="00453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209">
        <w:rPr>
          <w:rFonts w:ascii="Times New Roman" w:hAnsi="Times New Roman" w:cs="Times New Roman"/>
          <w:b/>
          <w:sz w:val="24"/>
          <w:szCs w:val="24"/>
          <w:u w:val="single"/>
        </w:rPr>
        <w:t>ПРИЛОГ 1.</w:t>
      </w:r>
    </w:p>
    <w:p w:rsidR="009F042B" w:rsidRPr="007A1209" w:rsidRDefault="009F042B" w:rsidP="00453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6B7" w:rsidRPr="007A1209" w:rsidRDefault="004536B7" w:rsidP="00453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209">
        <w:rPr>
          <w:rFonts w:ascii="Times New Roman" w:hAnsi="Times New Roman" w:cs="Times New Roman"/>
          <w:b/>
          <w:sz w:val="24"/>
          <w:szCs w:val="24"/>
        </w:rPr>
        <w:t>ОПШТИНА ВЛАДИЧИН ХАН</w:t>
      </w:r>
    </w:p>
    <w:p w:rsidR="00344A9B" w:rsidRPr="007A1209" w:rsidRDefault="00344A9B" w:rsidP="00453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42B" w:rsidRPr="007A1209" w:rsidRDefault="009F042B" w:rsidP="00453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6B7" w:rsidRPr="007A1209" w:rsidRDefault="00D6644D" w:rsidP="00D664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1209">
        <w:rPr>
          <w:rFonts w:ascii="Times New Roman" w:hAnsi="Times New Roman" w:cs="Times New Roman"/>
          <w:sz w:val="24"/>
          <w:szCs w:val="24"/>
        </w:rPr>
        <w:t xml:space="preserve">Табела бр. 1 – </w:t>
      </w:r>
      <w:r w:rsidR="00344A9B" w:rsidRPr="007A1209">
        <w:rPr>
          <w:rFonts w:ascii="Times New Roman" w:hAnsi="Times New Roman" w:cs="Times New Roman"/>
          <w:sz w:val="24"/>
          <w:szCs w:val="24"/>
        </w:rPr>
        <w:t xml:space="preserve"> Прихватљиве инвестиције </w:t>
      </w:r>
      <w:r w:rsidR="004536B7" w:rsidRPr="007A1209">
        <w:rPr>
          <w:rFonts w:ascii="Times New Roman" w:hAnsi="Times New Roman" w:cs="Times New Roman"/>
          <w:sz w:val="24"/>
          <w:szCs w:val="24"/>
        </w:rPr>
        <w:t>за спровођење мера и активности подршке привреди и пољопривреди кроз економско оснаживање породичних пољоривредних газдинстава и покретање породичног бизниса, кроз отварање агробизнис центра за развој воћарства и повртарства на територији општине Владичин Хан</w:t>
      </w:r>
    </w:p>
    <w:p w:rsidR="00344A9B" w:rsidRDefault="00344A9B" w:rsidP="00344A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3426" w:rsidRPr="002B3426" w:rsidRDefault="002B3426" w:rsidP="00344A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ayout w:type="fixed"/>
        <w:tblLook w:val="04A0"/>
      </w:tblPr>
      <w:tblGrid>
        <w:gridCol w:w="828"/>
        <w:gridCol w:w="2880"/>
        <w:gridCol w:w="5940"/>
      </w:tblGrid>
      <w:tr w:rsidR="002A6AD8" w:rsidRPr="004536B7" w:rsidTr="00D6644D">
        <w:tc>
          <w:tcPr>
            <w:tcW w:w="828" w:type="dxa"/>
            <w:vAlign w:val="center"/>
          </w:tcPr>
          <w:p w:rsidR="002A6AD8" w:rsidRPr="002A6AD8" w:rsidRDefault="002A6AD8" w:rsidP="00D66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Редни број</w:t>
            </w:r>
          </w:p>
        </w:tc>
        <w:tc>
          <w:tcPr>
            <w:tcW w:w="2880" w:type="dxa"/>
            <w:vAlign w:val="center"/>
          </w:tcPr>
          <w:p w:rsidR="002A6AD8" w:rsidRPr="002A6AD8" w:rsidRDefault="002A6AD8" w:rsidP="00D66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Врста подстицаја</w:t>
            </w:r>
          </w:p>
        </w:tc>
        <w:tc>
          <w:tcPr>
            <w:tcW w:w="5940" w:type="dxa"/>
            <w:vAlign w:val="center"/>
          </w:tcPr>
          <w:p w:rsidR="002A6AD8" w:rsidRPr="002A6AD8" w:rsidRDefault="002A6AD8" w:rsidP="00D66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Прихватљиве инвестиције</w:t>
            </w:r>
          </w:p>
        </w:tc>
      </w:tr>
      <w:tr w:rsidR="00E536B4" w:rsidRPr="004536B7" w:rsidTr="0041043B">
        <w:tc>
          <w:tcPr>
            <w:tcW w:w="9648" w:type="dxa"/>
            <w:gridSpan w:val="3"/>
            <w:vAlign w:val="center"/>
          </w:tcPr>
          <w:p w:rsidR="00E536B4" w:rsidRPr="00E536B4" w:rsidRDefault="00E536B4" w:rsidP="00D66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СЕКТОР ВОЋА И ПОВРЋА</w:t>
            </w:r>
          </w:p>
        </w:tc>
      </w:tr>
      <w:tr w:rsidR="002A6AD8" w:rsidTr="00D6644D">
        <w:tc>
          <w:tcPr>
            <w:tcW w:w="828" w:type="dxa"/>
            <w:vAlign w:val="center"/>
          </w:tcPr>
          <w:p w:rsidR="002A6AD8" w:rsidRPr="002A6AD8" w:rsidRDefault="002A6AD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vAlign w:val="center"/>
          </w:tcPr>
          <w:p w:rsidR="002A6AD8" w:rsidRPr="009947EB" w:rsidRDefault="002A6AD8" w:rsidP="0099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Опрема и машине за примарну производњу биљака у заштићеном простору</w:t>
            </w:r>
          </w:p>
        </w:tc>
        <w:tc>
          <w:tcPr>
            <w:tcW w:w="5940" w:type="dxa"/>
            <w:vAlign w:val="center"/>
          </w:tcPr>
          <w:p w:rsidR="002A6AD8" w:rsidRPr="009947EB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конструкције за пластенике (алуминијумске, поцинковане, челичне и пластичне),</w:t>
            </w:r>
          </w:p>
          <w:p w:rsidR="002A6AD8" w:rsidRPr="009947EB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вишегодишње, вишеслојн</w:t>
            </w:r>
            <w:r w:rsidR="009947EB">
              <w:rPr>
                <w:rFonts w:ascii="Times New Roman" w:hAnsi="Times New Roman" w:cs="Times New Roman"/>
                <w:sz w:val="20"/>
                <w:szCs w:val="20"/>
              </w:rPr>
              <w:t>е фолије за покривање пластеника,</w:t>
            </w:r>
          </w:p>
          <w:p w:rsidR="002A6AD8" w:rsidRPr="009947EB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фолије за се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чење и спречавање губитка топлоте, изузимајући млач фолије</w:t>
            </w:r>
            <w:r w:rsidR="009947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AD8" w:rsidRPr="009947EB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мрежа за се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чење објекта</w:t>
            </w:r>
            <w:r w:rsidR="009947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AD8" w:rsidRPr="009947EB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опрема и уређаји за додатно осветљење у заштићеном простору</w:t>
            </w:r>
            <w:r w:rsidR="009947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AD8" w:rsidRPr="009947EB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машине за сетву/садњу и мулчирање у заштићеном подручју</w:t>
            </w:r>
            <w:r w:rsidR="009947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AD8" w:rsidRPr="007A1209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системи за наводњавање са могућношћу ђубрења и влажења простора микрораспршивањем (разводне цеви, латерале, микрораспршивачи, спојнице, филтери, вентили и славине),</w:t>
            </w:r>
          </w:p>
          <w:p w:rsidR="007A1209" w:rsidRPr="009947EB" w:rsidRDefault="007A1209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агрегати,</w:t>
            </w:r>
          </w:p>
          <w:p w:rsidR="007A1209" w:rsidRPr="007A1209" w:rsidRDefault="002A6AD8" w:rsidP="007F34D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мотокултиватори</w:t>
            </w:r>
            <w:r w:rsidR="007A12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AD8" w:rsidRPr="007F34D0" w:rsidRDefault="007A1209" w:rsidP="007F34D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остале машине, опрема и алат за потребе примарне производње биљака у заштићеном простору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6AD8" w:rsidRPr="007F3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A6AD8" w:rsidTr="002B3426">
        <w:tc>
          <w:tcPr>
            <w:tcW w:w="828" w:type="dxa"/>
            <w:vAlign w:val="center"/>
          </w:tcPr>
          <w:p w:rsidR="002A6AD8" w:rsidRPr="009947EB" w:rsidRDefault="009947EB" w:rsidP="002B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80" w:type="dxa"/>
            <w:vAlign w:val="center"/>
          </w:tcPr>
          <w:p w:rsidR="002A6AD8" w:rsidRPr="009947EB" w:rsidRDefault="009947EB" w:rsidP="002B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и машине за примарну производњу воћа и грожђа</w:t>
            </w:r>
          </w:p>
        </w:tc>
        <w:tc>
          <w:tcPr>
            <w:tcW w:w="5940" w:type="dxa"/>
            <w:vAlign w:val="center"/>
          </w:tcPr>
          <w:p w:rsidR="009947EB" w:rsidRPr="007A1209" w:rsidRDefault="009947EB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системи за нав</w:t>
            </w:r>
            <w:r w:rsidR="007A1209">
              <w:rPr>
                <w:rFonts w:ascii="Times New Roman" w:hAnsi="Times New Roman" w:cs="Times New Roman"/>
                <w:sz w:val="20"/>
                <w:szCs w:val="20"/>
              </w:rPr>
              <w:t xml:space="preserve">одњавање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(разводне цеви, латерале, микрораспршивачи, распршивачи, спојнице, филтери, вентили и славине),</w:t>
            </w:r>
          </w:p>
          <w:p w:rsidR="007A1209" w:rsidRPr="009947EB" w:rsidRDefault="007A1209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агрегати,</w:t>
            </w:r>
          </w:p>
          <w:p w:rsidR="009947EB" w:rsidRPr="009947EB" w:rsidRDefault="009947EB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прикључне тракторске косачице и машине за кошење и ситњење биљне масе између редова у воћњаку и винограду,</w:t>
            </w:r>
          </w:p>
          <w:p w:rsidR="009947EB" w:rsidRPr="00E97BBF" w:rsidRDefault="009947EB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ротоситнилице</w:t>
            </w:r>
            <w:r w:rsidR="00E97BBF">
              <w:rPr>
                <w:rFonts w:ascii="Times New Roman" w:hAnsi="Times New Roman" w:cs="Times New Roman"/>
                <w:sz w:val="20"/>
                <w:szCs w:val="20"/>
              </w:rPr>
              <w:t xml:space="preserve"> (ротофрезе),</w:t>
            </w:r>
          </w:p>
          <w:p w:rsidR="00E97BBF" w:rsidRPr="00E97BBF" w:rsidRDefault="00E97BBF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фростбустери горионици (прикључна машина),</w:t>
            </w:r>
          </w:p>
          <w:p w:rsidR="00E97BBF" w:rsidRPr="00E97BBF" w:rsidRDefault="00E97BBF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прикључна механизација са ситњење и б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 xml:space="preserve">рикетирање остатака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резидбе (балирке, сечке/млинови, брикетирке до 500 кг/час),</w:t>
            </w:r>
          </w:p>
          <w:p w:rsidR="00E97BBF" w:rsidRPr="007A1209" w:rsidRDefault="004549B6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машине, </w:t>
            </w:r>
            <w:r w:rsidR="00E97BBF">
              <w:rPr>
                <w:rFonts w:ascii="Times New Roman" w:hAnsi="Times New Roman" w:cs="Times New Roman"/>
                <w:sz w:val="20"/>
                <w:szCs w:val="20"/>
              </w:rPr>
              <w:t>опрема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алат</w:t>
            </w:r>
            <w:r w:rsidR="00E97BBF">
              <w:rPr>
                <w:rFonts w:ascii="Times New Roman" w:hAnsi="Times New Roman" w:cs="Times New Roman"/>
                <w:sz w:val="20"/>
                <w:szCs w:val="20"/>
              </w:rPr>
              <w:t xml:space="preserve"> за орезивање и обликовање </w:t>
            </w:r>
            <w:r w:rsidR="007A1209">
              <w:rPr>
                <w:rFonts w:ascii="Times New Roman" w:hAnsi="Times New Roman" w:cs="Times New Roman"/>
                <w:sz w:val="20"/>
                <w:szCs w:val="20"/>
              </w:rPr>
              <w:t>воћа,</w:t>
            </w:r>
          </w:p>
          <w:p w:rsidR="007A1209" w:rsidRPr="009947EB" w:rsidRDefault="007A1209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остале машине, опрема и алат за потребе примарне производње воћа.</w:t>
            </w:r>
          </w:p>
        </w:tc>
      </w:tr>
      <w:tr w:rsidR="002A6AD8" w:rsidTr="00D6644D">
        <w:tc>
          <w:tcPr>
            <w:tcW w:w="828" w:type="dxa"/>
            <w:vAlign w:val="center"/>
          </w:tcPr>
          <w:p w:rsidR="002A6AD8" w:rsidRPr="00E97BBF" w:rsidRDefault="00E97BBF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80" w:type="dxa"/>
            <w:vAlign w:val="center"/>
          </w:tcPr>
          <w:p w:rsidR="002A6AD8" w:rsidRPr="00060517" w:rsidRDefault="00E97BBF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Опрема 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и машине за примарну производњу поврћа</w:t>
            </w:r>
            <w:r w:rsidR="00060517">
              <w:rPr>
                <w:rFonts w:ascii="Times New Roman" w:hAnsi="Times New Roman" w:cs="Times New Roman"/>
                <w:sz w:val="20"/>
                <w:szCs w:val="20"/>
              </w:rPr>
              <w:t xml:space="preserve"> (укључујући и печурке)</w:t>
            </w:r>
          </w:p>
        </w:tc>
        <w:tc>
          <w:tcPr>
            <w:tcW w:w="5940" w:type="dxa"/>
            <w:vAlign w:val="center"/>
          </w:tcPr>
          <w:p w:rsidR="002A6AD8" w:rsidRPr="00E97BBF" w:rsidRDefault="00E97BBF" w:rsidP="00E97BB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материјали за покри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вање повртарских култура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циљу заштите од мраза (агротекстил),</w:t>
            </w:r>
          </w:p>
          <w:p w:rsidR="00E97BBF" w:rsidRPr="00E97BBF" w:rsidRDefault="00E97BBF" w:rsidP="00E97BB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јали за покривање поврћа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циљу заштите од високих температура (мрежа за се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чење),</w:t>
            </w:r>
          </w:p>
          <w:p w:rsidR="00E97BBF" w:rsidRPr="00E97BBF" w:rsidRDefault="00E97BBF" w:rsidP="00E97BB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прикључне сејалице/садилиц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е за сетву/садњу поврћа,</w:t>
            </w:r>
          </w:p>
          <w:p w:rsidR="00E97BBF" w:rsidRPr="007A1209" w:rsidRDefault="007A1209" w:rsidP="007A120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системи за наводњавање </w:t>
            </w:r>
            <w:r w:rsidR="00E97BBF">
              <w:rPr>
                <w:rFonts w:ascii="Times New Roman" w:hAnsi="Times New Roman" w:cs="Times New Roman"/>
                <w:sz w:val="20"/>
                <w:szCs w:val="20"/>
              </w:rPr>
              <w:t>(разводне цеви, распршивачи,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BBF">
              <w:rPr>
                <w:rFonts w:ascii="Times New Roman" w:hAnsi="Times New Roman" w:cs="Times New Roman"/>
                <w:sz w:val="20"/>
                <w:szCs w:val="20"/>
              </w:rPr>
              <w:t>распрскивачи, спојнице, филтери, вентили и славине)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1209" w:rsidRPr="007A1209" w:rsidRDefault="007A1209" w:rsidP="007A120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агрегати,</w:t>
            </w:r>
          </w:p>
          <w:p w:rsidR="007A1209" w:rsidRPr="00E97BBF" w:rsidRDefault="007A1209" w:rsidP="007A120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остале машине, опрема и алат за потребе примарне производње поврћа.</w:t>
            </w:r>
          </w:p>
        </w:tc>
      </w:tr>
      <w:tr w:rsidR="002A6AD8" w:rsidTr="00D6644D">
        <w:tc>
          <w:tcPr>
            <w:tcW w:w="828" w:type="dxa"/>
            <w:vAlign w:val="center"/>
          </w:tcPr>
          <w:p w:rsidR="002A6AD8" w:rsidRPr="00E97BBF" w:rsidRDefault="00E97BBF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80" w:type="dxa"/>
            <w:vAlign w:val="center"/>
          </w:tcPr>
          <w:p w:rsidR="002A6AD8" w:rsidRPr="00060517" w:rsidRDefault="00E97BBF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и машине за убирање воћа, грожђа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 xml:space="preserve"> и поврћа</w:t>
            </w:r>
            <w:r w:rsidR="00060517">
              <w:rPr>
                <w:rFonts w:ascii="Times New Roman" w:hAnsi="Times New Roman" w:cs="Times New Roman"/>
                <w:sz w:val="20"/>
                <w:szCs w:val="20"/>
              </w:rPr>
              <w:t xml:space="preserve"> (укључујући и печурке)</w:t>
            </w:r>
          </w:p>
        </w:tc>
        <w:tc>
          <w:tcPr>
            <w:tcW w:w="5940" w:type="dxa"/>
            <w:vAlign w:val="center"/>
          </w:tcPr>
          <w:p w:rsidR="002A6AD8" w:rsidRPr="00E97BBF" w:rsidRDefault="00E97BBF" w:rsidP="00E97BB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тресачи, односно други берачи воћа и винове лозе,</w:t>
            </w:r>
          </w:p>
          <w:p w:rsidR="00E97BBF" w:rsidRPr="00E97BBF" w:rsidRDefault="00E97BBF" w:rsidP="00E97BB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машине за сакупљање језграстог воћа,</w:t>
            </w:r>
          </w:p>
          <w:p w:rsidR="00E97BBF" w:rsidRPr="00E97BBF" w:rsidRDefault="007F34D0" w:rsidP="00E97BB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машине за убирање поврћа</w:t>
            </w:r>
            <w:r w:rsidR="00E97BBF">
              <w:rPr>
                <w:rFonts w:ascii="Times New Roman" w:hAnsi="Times New Roman" w:cs="Times New Roman"/>
                <w:sz w:val="20"/>
                <w:szCs w:val="20"/>
              </w:rPr>
              <w:t xml:space="preserve"> на њиви,</w:t>
            </w:r>
          </w:p>
          <w:p w:rsidR="00E97BBF" w:rsidRPr="00691B1A" w:rsidRDefault="00E97BBF" w:rsidP="007F34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елеватори (купилице за утовар извађеног поврћа на њиви)</w:t>
            </w:r>
            <w:r w:rsidR="00691B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1B1A" w:rsidRPr="007F34D0" w:rsidRDefault="004549B6" w:rsidP="007F34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остала опрема, </w:t>
            </w:r>
            <w:r w:rsidR="00691B1A">
              <w:rPr>
                <w:rFonts w:ascii="Times New Roman" w:hAnsi="Times New Roman" w:cs="Times New Roman"/>
                <w:sz w:val="20"/>
                <w:szCs w:val="20"/>
              </w:rPr>
              <w:t>машине и алати за убирање воћа, грожђа и поврћа (укључујући и печурке).</w:t>
            </w:r>
          </w:p>
        </w:tc>
      </w:tr>
      <w:tr w:rsidR="002A6AD8" w:rsidTr="00D6644D">
        <w:tc>
          <w:tcPr>
            <w:tcW w:w="828" w:type="dxa"/>
            <w:vAlign w:val="center"/>
          </w:tcPr>
          <w:p w:rsidR="002A6AD8" w:rsidRPr="00E97BBF" w:rsidRDefault="00E97BBF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80" w:type="dxa"/>
            <w:vAlign w:val="center"/>
          </w:tcPr>
          <w:p w:rsidR="002A6AD8" w:rsidRPr="009224BE" w:rsidRDefault="009224BE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и машине за обраду земљишта и заштиту биљака (од болести, корова и штеточина), прихрањивање/ђубрење и транспорт примарних пољопривредних производа</w:t>
            </w:r>
          </w:p>
        </w:tc>
        <w:tc>
          <w:tcPr>
            <w:tcW w:w="5940" w:type="dxa"/>
            <w:vAlign w:val="center"/>
          </w:tcPr>
          <w:p w:rsidR="002A6AD8" w:rsidRPr="009224BE" w:rsidRDefault="009224BE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набавка машина за основну обраду земљишта (плугови, тањираче),</w:t>
            </w:r>
          </w:p>
          <w:p w:rsidR="009224BE" w:rsidRPr="009224BE" w:rsidRDefault="00022830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набавка машина за доп</w:t>
            </w:r>
            <w:r w:rsidR="009224BE">
              <w:rPr>
                <w:rFonts w:ascii="Times New Roman" w:hAnsi="Times New Roman" w:cs="Times New Roman"/>
                <w:sz w:val="20"/>
                <w:szCs w:val="20"/>
              </w:rPr>
              <w:t>унску обраду земљишта (култиватори, грубери, подривачи, дрљаче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слично</w:t>
            </w:r>
            <w:r w:rsidR="009224BE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9224BE" w:rsidRPr="009224BE" w:rsidRDefault="007A1209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9224BE">
              <w:rPr>
                <w:rFonts w:ascii="Times New Roman" w:hAnsi="Times New Roman" w:cs="Times New Roman"/>
                <w:sz w:val="20"/>
                <w:szCs w:val="20"/>
              </w:rPr>
              <w:t>тоситнилице и ротофрезе,</w:t>
            </w:r>
          </w:p>
          <w:p w:rsidR="009224BE" w:rsidRDefault="009224BE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ваљкови за послесетвену обраду земљишта (расипачи минералног ђубрива капацитета 500 l),</w:t>
            </w:r>
          </w:p>
          <w:p w:rsidR="009224BE" w:rsidRPr="009224BE" w:rsidRDefault="009224BE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набавка машина за заштиту биља (тракторске  прскалице, атомизери, машине за апликацију пестицида у зони реда),</w:t>
            </w:r>
          </w:p>
          <w:p w:rsidR="009224BE" w:rsidRPr="009224BE" w:rsidRDefault="009224BE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машине за уситњавање биљне 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 xml:space="preserve">масе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(сечке и тарупи),</w:t>
            </w:r>
          </w:p>
          <w:p w:rsidR="009224BE" w:rsidRPr="009224BE" w:rsidRDefault="007F34D0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набавка остале опреме, машина, уређаја и алата за обраду земљишта и заштиту биљака</w:t>
            </w:r>
            <w:r w:rsidR="009224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6AD8" w:rsidTr="00D6644D">
        <w:tc>
          <w:tcPr>
            <w:tcW w:w="828" w:type="dxa"/>
            <w:vAlign w:val="center"/>
          </w:tcPr>
          <w:p w:rsidR="002A6AD8" w:rsidRPr="007F34D0" w:rsidRDefault="00A07683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:rsidR="002A6AD8" w:rsidRPr="00691B1A" w:rsidRDefault="00691B1A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и машине за прераду воћа, грожђа и поврћа (укључујући и печурке)</w:t>
            </w:r>
          </w:p>
        </w:tc>
        <w:tc>
          <w:tcPr>
            <w:tcW w:w="5940" w:type="dxa"/>
            <w:vAlign w:val="center"/>
          </w:tcPr>
          <w:p w:rsidR="00B65AB7" w:rsidRPr="00A07683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постројења и опрема за сушење, прање, чишћење и сортирање воћа и поврћа,</w:t>
            </w:r>
            <w:r w:rsidR="00E536B4">
              <w:rPr>
                <w:rFonts w:ascii="Times New Roman" w:hAnsi="Times New Roman" w:cs="Times New Roman"/>
                <w:sz w:val="20"/>
                <w:szCs w:val="20"/>
              </w:rPr>
              <w:t xml:space="preserve"> као и њихових производа,</w:t>
            </w:r>
          </w:p>
          <w:p w:rsidR="00E536B4" w:rsidRPr="00E536B4" w:rsidRDefault="00E536B4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и уређаји за прераду, па</w:t>
            </w:r>
            <w:r w:rsidR="00A07683">
              <w:rPr>
                <w:rFonts w:ascii="Times New Roman" w:hAnsi="Times New Roman" w:cs="Times New Roman"/>
                <w:sz w:val="20"/>
                <w:szCs w:val="20"/>
              </w:rPr>
              <w:t>ковање, обележавање и привремено складиште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ње, укључујући линије за пуњење воћа</w:t>
            </w:r>
            <w:r w:rsidR="007A1209">
              <w:rPr>
                <w:rFonts w:ascii="Times New Roman" w:hAnsi="Times New Roman" w:cs="Times New Roman"/>
                <w:sz w:val="20"/>
                <w:szCs w:val="20"/>
              </w:rPr>
              <w:t xml:space="preserve"> и поврћа, као и њихових произво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</w:p>
          <w:p w:rsidR="00E536B4" w:rsidRPr="00E536B4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машине за паковање</w:t>
            </w:r>
            <w:r w:rsidR="00E536B4">
              <w:rPr>
                <w:rFonts w:ascii="Times New Roman" w:hAnsi="Times New Roman" w:cs="Times New Roman"/>
                <w:sz w:val="20"/>
                <w:szCs w:val="20"/>
              </w:rPr>
              <w:t xml:space="preserve"> воћа и поврћа, као и њихових производа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7683" w:rsidRPr="00A07683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машине за обележавање и друга специјализована опрема, машине и алати,</w:t>
            </w:r>
          </w:p>
          <w:p w:rsidR="00A07683" w:rsidRPr="007A1209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за термичку обраду воћа и поврћа (стерилизација, пастеризација, бланширање</w:t>
            </w:r>
            <w:r w:rsidR="00022830">
              <w:rPr>
                <w:rFonts w:ascii="Times New Roman" w:hAnsi="Times New Roman" w:cs="Times New Roman"/>
                <w:sz w:val="20"/>
                <w:szCs w:val="20"/>
              </w:rPr>
              <w:t xml:space="preserve"> и слично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7A1209" w:rsidRPr="00A07683" w:rsidRDefault="00022830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пумпе за претак</w:t>
            </w:r>
            <w:r w:rsidR="007A1209">
              <w:rPr>
                <w:rFonts w:ascii="Times New Roman" w:hAnsi="Times New Roman" w:cs="Times New Roman"/>
                <w:sz w:val="20"/>
                <w:szCs w:val="20"/>
              </w:rPr>
              <w:t>ање,</w:t>
            </w:r>
          </w:p>
          <w:p w:rsidR="00A07683" w:rsidRPr="00A07683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и уређаји за хлађење и замрзавање,</w:t>
            </w:r>
          </w:p>
          <w:p w:rsidR="00A07683" w:rsidRPr="00A07683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за превоз воћа и поврћа (бокс палете, пластични контејнери и слично),</w:t>
            </w:r>
          </w:p>
          <w:p w:rsidR="00A07683" w:rsidRPr="00A07683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за пријем сировина,</w:t>
            </w:r>
          </w:p>
          <w:p w:rsidR="00A07683" w:rsidRPr="009718CD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остала опрема за прераду воћа и поврћа у полупроизводе и готове производе.</w:t>
            </w:r>
          </w:p>
        </w:tc>
      </w:tr>
    </w:tbl>
    <w:p w:rsidR="002B3426" w:rsidRPr="002B3426" w:rsidRDefault="002B3426" w:rsidP="00D66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644D" w:rsidRDefault="00D6644D" w:rsidP="00D66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Владичином Хану,</w:t>
      </w:r>
    </w:p>
    <w:p w:rsidR="00D6644D" w:rsidRPr="00D6644D" w:rsidRDefault="00D6644D" w:rsidP="00D66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Дана:_________________.</w:t>
      </w:r>
    </w:p>
    <w:sectPr w:rsidR="00D6644D" w:rsidRPr="00D6644D" w:rsidSect="009F042B">
      <w:footerReference w:type="default" r:id="rId8"/>
      <w:pgSz w:w="12240" w:h="15840"/>
      <w:pgMar w:top="1440" w:right="144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42B" w:rsidRDefault="009F042B" w:rsidP="009F042B">
      <w:pPr>
        <w:spacing w:after="0" w:line="240" w:lineRule="auto"/>
      </w:pPr>
      <w:r>
        <w:separator/>
      </w:r>
    </w:p>
  </w:endnote>
  <w:endnote w:type="continuationSeparator" w:id="1">
    <w:p w:rsidR="009F042B" w:rsidRDefault="009F042B" w:rsidP="009F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9833"/>
      <w:docPartObj>
        <w:docPartGallery w:val="Page Numbers (Bottom of Page)"/>
        <w:docPartUnique/>
      </w:docPartObj>
    </w:sdtPr>
    <w:sdtContent>
      <w:p w:rsidR="009F042B" w:rsidRDefault="00925332">
        <w:pPr>
          <w:pStyle w:val="Footer"/>
          <w:jc w:val="center"/>
        </w:pPr>
        <w:r w:rsidRPr="009F04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F042B" w:rsidRPr="009F042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F04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6EB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04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F042B" w:rsidRDefault="009F04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42B" w:rsidRDefault="009F042B" w:rsidP="009F042B">
      <w:pPr>
        <w:spacing w:after="0" w:line="240" w:lineRule="auto"/>
      </w:pPr>
      <w:r>
        <w:separator/>
      </w:r>
    </w:p>
  </w:footnote>
  <w:footnote w:type="continuationSeparator" w:id="1">
    <w:p w:rsidR="009F042B" w:rsidRDefault="009F042B" w:rsidP="009F0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9D2811"/>
    <w:multiLevelType w:val="hybridMultilevel"/>
    <w:tmpl w:val="AB5A3A3A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70B2"/>
    <w:multiLevelType w:val="hybridMultilevel"/>
    <w:tmpl w:val="6A20CF2E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51873"/>
    <w:multiLevelType w:val="hybridMultilevel"/>
    <w:tmpl w:val="2B281468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72180"/>
    <w:multiLevelType w:val="hybridMultilevel"/>
    <w:tmpl w:val="D6DE9716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11AB0"/>
    <w:multiLevelType w:val="hybridMultilevel"/>
    <w:tmpl w:val="04A2FDA6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44A82"/>
    <w:multiLevelType w:val="hybridMultilevel"/>
    <w:tmpl w:val="2BFE005E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A4E02"/>
    <w:multiLevelType w:val="hybridMultilevel"/>
    <w:tmpl w:val="B9265B1E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46D5A"/>
    <w:multiLevelType w:val="hybridMultilevel"/>
    <w:tmpl w:val="C818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448C0"/>
    <w:multiLevelType w:val="hybridMultilevel"/>
    <w:tmpl w:val="7FDA4E46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E0E7A"/>
    <w:multiLevelType w:val="hybridMultilevel"/>
    <w:tmpl w:val="1CCAD76E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6B7"/>
    <w:rsid w:val="00022830"/>
    <w:rsid w:val="00060517"/>
    <w:rsid w:val="0008150F"/>
    <w:rsid w:val="00134730"/>
    <w:rsid w:val="00205395"/>
    <w:rsid w:val="00290517"/>
    <w:rsid w:val="002A6AD8"/>
    <w:rsid w:val="002B3426"/>
    <w:rsid w:val="002B4E7A"/>
    <w:rsid w:val="00344A9B"/>
    <w:rsid w:val="00376EBB"/>
    <w:rsid w:val="00400C2D"/>
    <w:rsid w:val="004536B7"/>
    <w:rsid w:val="004549B6"/>
    <w:rsid w:val="00467AE4"/>
    <w:rsid w:val="00580A99"/>
    <w:rsid w:val="005C5005"/>
    <w:rsid w:val="005E6F33"/>
    <w:rsid w:val="00691B1A"/>
    <w:rsid w:val="00693DF9"/>
    <w:rsid w:val="006C7FAD"/>
    <w:rsid w:val="006D254E"/>
    <w:rsid w:val="007A1209"/>
    <w:rsid w:val="007F34D0"/>
    <w:rsid w:val="0087656A"/>
    <w:rsid w:val="008C310F"/>
    <w:rsid w:val="009224BE"/>
    <w:rsid w:val="00925332"/>
    <w:rsid w:val="009718CD"/>
    <w:rsid w:val="009947EB"/>
    <w:rsid w:val="009D4183"/>
    <w:rsid w:val="009F042B"/>
    <w:rsid w:val="00A07683"/>
    <w:rsid w:val="00A92D75"/>
    <w:rsid w:val="00B1298E"/>
    <w:rsid w:val="00B410B6"/>
    <w:rsid w:val="00B60742"/>
    <w:rsid w:val="00B65AB7"/>
    <w:rsid w:val="00BE48B9"/>
    <w:rsid w:val="00C96138"/>
    <w:rsid w:val="00D6644D"/>
    <w:rsid w:val="00D84488"/>
    <w:rsid w:val="00E536B4"/>
    <w:rsid w:val="00E97BBF"/>
    <w:rsid w:val="00EC49E7"/>
    <w:rsid w:val="00FB1D9E"/>
    <w:rsid w:val="00FB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17"/>
  </w:style>
  <w:style w:type="paragraph" w:styleId="Heading2">
    <w:name w:val="heading 2"/>
    <w:basedOn w:val="Normal"/>
    <w:next w:val="Normal"/>
    <w:link w:val="Heading2Char"/>
    <w:qFormat/>
    <w:rsid w:val="004536B7"/>
    <w:pPr>
      <w:keepNext/>
      <w:tabs>
        <w:tab w:val="num" w:pos="576"/>
      </w:tabs>
      <w:suppressAutoHyphens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52"/>
      <w:szCs w:val="20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6B7"/>
    <w:rPr>
      <w:rFonts w:ascii="Times New Roman" w:eastAsia="Times New Roman" w:hAnsi="Times New Roman" w:cs="Times New Roman"/>
      <w:sz w:val="52"/>
      <w:szCs w:val="20"/>
      <w:lang w:val="hr-HR" w:eastAsia="ar-SA"/>
    </w:rPr>
  </w:style>
  <w:style w:type="table" w:styleId="TableGrid">
    <w:name w:val="Table Grid"/>
    <w:basedOn w:val="TableNormal"/>
    <w:uiPriority w:val="59"/>
    <w:rsid w:val="00453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42B"/>
  </w:style>
  <w:style w:type="paragraph" w:styleId="Footer">
    <w:name w:val="footer"/>
    <w:basedOn w:val="Normal"/>
    <w:link w:val="FooterChar"/>
    <w:uiPriority w:val="99"/>
    <w:unhideWhenUsed/>
    <w:rsid w:val="009F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42B"/>
  </w:style>
  <w:style w:type="paragraph" w:styleId="BalloonText">
    <w:name w:val="Balloon Text"/>
    <w:basedOn w:val="Normal"/>
    <w:link w:val="BalloonTextChar"/>
    <w:uiPriority w:val="99"/>
    <w:semiHidden/>
    <w:unhideWhenUsed/>
    <w:rsid w:val="0040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D8A2-DC57-4EC5-AF9E-44342427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PCNS</dc:creator>
  <cp:lastModifiedBy>Higija</cp:lastModifiedBy>
  <cp:revision>20</cp:revision>
  <cp:lastPrinted>2020-05-14T09:46:00Z</cp:lastPrinted>
  <dcterms:created xsi:type="dcterms:W3CDTF">2020-04-21T15:25:00Z</dcterms:created>
  <dcterms:modified xsi:type="dcterms:W3CDTF">2020-06-04T09:43:00Z</dcterms:modified>
</cp:coreProperties>
</file>